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MEDIA ACCREDITATION TERMS AND CONDITIONS</w:t>
      </w:r>
    </w:p>
    <w:p>
      <w:r>
        <w:t>Event: World Ball Hockey Championship Ostrava 2026</w:t>
      </w:r>
    </w:p>
    <w:p>
      <w:r>
        <w:t>The World Ball Hockey Championship 2026 is organized by the Czech Ball Hockey Federation (hereinafter referred to as the "Organizer"). Media accreditation grants its holder access to designated areas of the championship for the purpose of covering the event. The Organizer reserves the right to approve, limit, or deny accreditation.</w:t>
      </w:r>
    </w:p>
    <w:p>
      <w:pPr>
        <w:pStyle w:val="Heading2"/>
      </w:pPr>
      <w:r>
        <w:t>1. Who May Apply for Accreditation</w:t>
      </w:r>
    </w:p>
    <w:p>
      <w:r>
        <w:t>Media accreditation may be requested by:</w:t>
      </w:r>
    </w:p>
    <w:p>
      <w:r>
        <w:t>• journalists from print media,</w:t>
      </w:r>
    </w:p>
    <w:p>
      <w:r>
        <w:t>• television and radio staff,</w:t>
      </w:r>
    </w:p>
    <w:p>
      <w:r>
        <w:t>• photographers,</w:t>
      </w:r>
    </w:p>
    <w:p>
      <w:r>
        <w:t>• editors of online media,</w:t>
      </w:r>
    </w:p>
    <w:p>
      <w:r>
        <w:t>• representatives of news agencies,</w:t>
      </w:r>
    </w:p>
    <w:p>
      <w:r>
        <w:t>• creators of digital and social media content focused on sports.</w:t>
      </w:r>
    </w:p>
    <w:p/>
    <w:p>
      <w:r>
        <w:t>Each application will be assessed individually based on the relevance of the media outlet and its expected contribution to promoting the event and the sport of ball hockey.</w:t>
      </w:r>
    </w:p>
    <w:p>
      <w:pPr>
        <w:pStyle w:val="Heading2"/>
      </w:pPr>
      <w:r>
        <w:t>2. Submission of Applications</w:t>
      </w:r>
    </w:p>
    <w:p>
      <w:r>
        <w:t>Accreditation requests must be submitted through the official online form published on the website ostrava2026.cz.</w:t>
      </w:r>
    </w:p>
    <w:p/>
    <w:p>
      <w:r>
        <w:t>The application must include, in particular:</w:t>
      </w:r>
    </w:p>
    <w:p>
      <w:r>
        <w:t>• full name,</w:t>
      </w:r>
    </w:p>
    <w:p>
      <w:r>
        <w:t>• media outlet name,</w:t>
      </w:r>
    </w:p>
    <w:p>
      <w:r>
        <w:t>• job position,</w:t>
      </w:r>
    </w:p>
    <w:p>
      <w:r>
        <w:t>• e-mail and telephone number,</w:t>
      </w:r>
    </w:p>
    <w:p>
      <w:r>
        <w:t>• type of accreditation requested,</w:t>
      </w:r>
    </w:p>
    <w:p>
      <w:r>
        <w:t>• planned scope of media coverage,</w:t>
      </w:r>
    </w:p>
    <w:p>
      <w:r>
        <w:t>• links to previously published work.</w:t>
      </w:r>
    </w:p>
    <w:p/>
    <w:p>
      <w:r>
        <w:t>Submitting an application does not automatically entitle the applicant to receive accreditation.</w:t>
      </w:r>
    </w:p>
    <w:p>
      <w:pPr>
        <w:pStyle w:val="Heading2"/>
      </w:pPr>
      <w:r>
        <w:t>3. Application Deadline</w:t>
      </w:r>
    </w:p>
    <w:p>
      <w:r>
        <w:t>The deadline for submitting accreditation applications will be set by the Organizer and published on the official championship website. Applications submitted after this deadline may not be accepted.</w:t>
      </w:r>
    </w:p>
    <w:p>
      <w:pPr>
        <w:pStyle w:val="Heading2"/>
      </w:pPr>
      <w:r>
        <w:t>4. Accreditation Approval</w:t>
      </w:r>
    </w:p>
    <w:p>
      <w:r>
        <w:t>After reviewing the application, the applicant will receive an e-mail containing:</w:t>
      </w:r>
    </w:p>
    <w:p>
      <w:r>
        <w:t>• confirmation of approval or rejection of the accreditation request,</w:t>
      </w:r>
    </w:p>
    <w:p>
      <w:r>
        <w:t>• organizational information,</w:t>
      </w:r>
    </w:p>
    <w:p>
      <w:r>
        <w:t>• instructions for collecting the accreditation badge.</w:t>
      </w:r>
    </w:p>
    <w:p/>
    <w:p>
      <w:r>
        <w:t>The Organizer may limit the number of accreditations due to capacity or security reasons.</w:t>
      </w:r>
    </w:p>
    <w:p>
      <w:pPr>
        <w:pStyle w:val="Heading2"/>
      </w:pPr>
      <w:r>
        <w:t>5. Accreditation Collection</w:t>
      </w:r>
    </w:p>
    <w:p>
      <w:r>
        <w:t>Accreditations will be issued in person at a designated location within the championship venue (e.g. accreditation centre, ticket offices, or fan shop).</w:t>
      </w:r>
    </w:p>
    <w:p/>
    <w:p>
      <w:r>
        <w:t>The following may be required when collecting the accreditation:</w:t>
      </w:r>
    </w:p>
    <w:p>
      <w:r>
        <w:t>• a valid identification document,</w:t>
      </w:r>
    </w:p>
    <w:p>
      <w:r>
        <w:t>• where applicable, a press card or confirmation from the editorial office.</w:t>
      </w:r>
    </w:p>
    <w:p/>
    <w:p>
      <w:r>
        <w:t>The accreditation is non-transferable and may only be used by the person in whose name it was issued.</w:t>
      </w:r>
    </w:p>
    <w:p>
      <w:pPr>
        <w:pStyle w:val="Heading2"/>
      </w:pPr>
      <w:r>
        <w:t>6. Obligations of Accredited Media</w:t>
      </w:r>
    </w:p>
    <w:p>
      <w:r>
        <w:t>The accreditation holder agrees to:</w:t>
      </w:r>
    </w:p>
    <w:p>
      <w:r>
        <w:t>• follow the instructions of the Organizer, event staff, and security personnel,</w:t>
      </w:r>
    </w:p>
    <w:p>
      <w:r>
        <w:t>• respect the rules governing movement within accredited zones,</w:t>
      </w:r>
    </w:p>
    <w:p>
      <w:r>
        <w:t>• not interfere with matches or the organization of the event,</w:t>
      </w:r>
    </w:p>
    <w:p>
      <w:r>
        <w:t>• behave professionally and in accordance with ethical standards of journalistic work.</w:t>
      </w:r>
    </w:p>
    <w:p>
      <w:pPr>
        <w:pStyle w:val="Heading2"/>
      </w:pPr>
      <w:r>
        <w:t>7. Provision of Media Outputs to the Organizer</w:t>
      </w:r>
    </w:p>
    <w:p>
      <w:r>
        <w:t>Providing media outputs to the Organizer is a condition for granting accreditation.</w:t>
      </w:r>
    </w:p>
    <w:p/>
    <w:p>
      <w:r>
        <w:t>The accredited media representative agrees to submit, no later than 14 days after the end of the tournament:</w:t>
      </w:r>
    </w:p>
    <w:p>
      <w:r>
        <w:t>• links to published articles, reports, or social media posts,</w:t>
      </w:r>
    </w:p>
    <w:p>
      <w:r>
        <w:t>• where applicable, selected photographs in digital format.</w:t>
      </w:r>
    </w:p>
    <w:p/>
    <w:p>
      <w:r>
        <w:t>The Organizer may use these materials for internal documentation, archival purposes, and presentation of the event's media reach, always with attribution to the author and source.</w:t>
      </w:r>
    </w:p>
    <w:p>
      <w:pPr>
        <w:pStyle w:val="Heading2"/>
      </w:pPr>
      <w:r>
        <w:t>8. Photography and Filming</w:t>
      </w:r>
    </w:p>
    <w:p>
      <w:r>
        <w:t>Photographers and camera operators may capture images and video only from designated areas.</w:t>
      </w:r>
    </w:p>
    <w:p/>
    <w:p>
      <w:r>
        <w:t>The following is prohibited:</w:t>
      </w:r>
    </w:p>
    <w:p>
      <w:r>
        <w:t>• entering the playing area without the Organizer's permission,</w:t>
      </w:r>
    </w:p>
    <w:p>
      <w:r>
        <w:t>• using equipment that obstructs spectators' views or endangers safety,</w:t>
      </w:r>
    </w:p>
    <w:p>
      <w:r>
        <w:t>• broadcasting live coverage without prior approval from the Organizer.</w:t>
      </w:r>
    </w:p>
    <w:p>
      <w:pPr>
        <w:pStyle w:val="Heading2"/>
      </w:pPr>
      <w:r>
        <w:t>9. Copyright</w:t>
      </w:r>
    </w:p>
    <w:p>
      <w:r>
        <w:t>All created content remains the property of its author. The Organizer may use submitted materials for promotional and archival purposes with proper attribution to the author and media outlet, unless agreed otherwise.</w:t>
      </w:r>
    </w:p>
    <w:p>
      <w:pPr>
        <w:pStyle w:val="Heading2"/>
      </w:pPr>
      <w:r>
        <w:t>10. Personal Data Protection</w:t>
      </w:r>
    </w:p>
    <w:p>
      <w:r>
        <w:t>Personal data will be processed in accordance with applicable legal regulations, in particular the General Data Protection Regulation (GDPR).</w:t>
      </w:r>
    </w:p>
    <w:p/>
    <w:p>
      <w:r>
        <w:t>The data will be used exclusively for the purposes of:</w:t>
      </w:r>
    </w:p>
    <w:p>
      <w:r>
        <w:t>• accreditation records,</w:t>
      </w:r>
    </w:p>
    <w:p>
      <w:r>
        <w:t>• communication with media representatives,</w:t>
      </w:r>
    </w:p>
    <w:p>
      <w:r>
        <w:t>• organization of the championship,</w:t>
      </w:r>
    </w:p>
    <w:p>
      <w:r>
        <w:t>• evaluation of media outputs.</w:t>
      </w:r>
    </w:p>
    <w:p>
      <w:pPr>
        <w:pStyle w:val="Heading2"/>
      </w:pPr>
      <w:r>
        <w:t>11. Withdrawal of Accreditation</w:t>
      </w:r>
    </w:p>
    <w:p>
      <w:r>
        <w:t>The Organizer is entitled to withdraw accreditation at any time in the event of:</w:t>
      </w:r>
    </w:p>
    <w:p>
      <w:r>
        <w:t>• violation of these rules,</w:t>
      </w:r>
    </w:p>
    <w:p>
      <w:r>
        <w:t>• inappropriate conduct,</w:t>
      </w:r>
    </w:p>
    <w:p>
      <w:r>
        <w:t>• unauthorized use of the accreditation,</w:t>
      </w:r>
    </w:p>
    <w:p>
      <w:r>
        <w:t>• provision of false information.</w:t>
      </w:r>
    </w:p>
    <w:p>
      <w:pPr>
        <w:pStyle w:val="Heading2"/>
      </w:pPr>
      <w:r>
        <w:t>12. Final Provisions</w:t>
      </w:r>
    </w:p>
    <w:p>
      <w:r>
        <w:t>By submitting an accreditation request, the applicant confirms that they have read and agree to these rules in full. The Organizer reserves the right to amend these rules at any time.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